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B46925">
        <w:rPr>
          <w:rFonts w:cs="Arial"/>
          <w:sz w:val="24"/>
          <w:szCs w:val="24"/>
        </w:rPr>
        <w:t>Fotbaluj s.r.o., Korunní 2569/108, Vinohrady, 101 00, Praha</w:t>
      </w:r>
      <w:bookmarkStart w:id="0" w:name="_GoBack"/>
      <w:bookmarkEnd w:id="0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Sb)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Jméno a příjmení kupujícího  …………………………………….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Adresa kupujícího  ………………………………………………..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…………………………………………………………………...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A6"/>
    <w:rsid w:val="000D4910"/>
    <w:rsid w:val="001702A6"/>
    <w:rsid w:val="002E6F26"/>
    <w:rsid w:val="008A7F05"/>
    <w:rsid w:val="00B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5967A3"/>
  <w15:docId w15:val="{CA8E283D-ADDE-489D-ACE4-D565C5FD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Jiří Fajt</cp:lastModifiedBy>
  <cp:revision>3</cp:revision>
  <cp:lastPrinted>1899-12-31T23:00:00Z</cp:lastPrinted>
  <dcterms:created xsi:type="dcterms:W3CDTF">2015-03-16T09:39:00Z</dcterms:created>
  <dcterms:modified xsi:type="dcterms:W3CDTF">2020-02-26T17:08:00Z</dcterms:modified>
</cp:coreProperties>
</file>